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1112" w:rsidP="004F1112">
      <w:pPr>
        <w:jc w:val="center"/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  <w:t>“投资者保护•明规则、识风险”案例——打探消息没好处，炒股还需走正路</w:t>
      </w:r>
    </w:p>
    <w:p w:rsidR="004F1112" w:rsidRPr="004F1112" w:rsidRDefault="004F1112" w:rsidP="004F1112">
      <w:pPr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F1112">
        <w:rPr>
          <w:rFonts w:ascii="宋体" w:eastAsia="宋体" w:hAnsi="宋体" w:cs="宋体" w:hint="eastAsia"/>
          <w:color w:val="333333"/>
          <w:kern w:val="0"/>
          <w:szCs w:val="21"/>
        </w:rPr>
        <w:t>时间：2017年6月30日   来源：深圳证监局网站</w:t>
      </w:r>
    </w:p>
    <w:p w:rsidR="004F1112" w:rsidRDefault="004F1112">
      <w:pPr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</w:pPr>
    </w:p>
    <w:p w:rsidR="004F1112" w:rsidRPr="004F1112" w:rsidRDefault="004F1112" w:rsidP="004F1112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4F1112">
        <w:rPr>
          <w:rFonts w:hint="eastAsia"/>
          <w:color w:val="333333"/>
        </w:rPr>
        <w:t>对于“内幕交易”，投资者早已不再陌生。内幕交易行为利用信息优势侵害投资者利益，破坏证券期货市场“三公”原则，践踏市场赖以生存的诚信基础，严重影响了市场秩序与市场参与者的投资信心，向来为投资者所痛恨。然而，却有一部分人怀着复杂心态，虽并非内幕信息知情人，却抵不住利益诱惑，想方设法窃取、骗取、打探内幕信息，妄图得到丰厚回报，终逃不过法律的制裁。</w:t>
      </w:r>
    </w:p>
    <w:p w:rsidR="004F1112" w:rsidRPr="004F1112" w:rsidRDefault="004F1112" w:rsidP="004F1112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4F1112">
        <w:rPr>
          <w:rFonts w:hint="eastAsia"/>
          <w:color w:val="333333"/>
        </w:rPr>
        <w:t>以齐某刺探内幕信息案件为例。当事人齐某是X投资有限公司法定代表人，为刺探S公司内幕信息而聘任某上市公司退休董秘陈某，以建立刺探内幕信息的人脉网，便于依靠信息优势投资。齐某利用陈某与S公司董秘季某相熟的关系，多次委托陈某向季某打探S公司“并购一事”的内幕信息。每次得知消息后，齐某便大幅增持S公司股票，希望可以利用刺探来的小道消息大发横财。然而，事与愿违，齐某不仅没赚钱，反而赔了699.57万元，并被证监会处以40万元罚款。</w:t>
      </w:r>
    </w:p>
    <w:p w:rsidR="004F1112" w:rsidRPr="004F1112" w:rsidRDefault="004F1112" w:rsidP="004F1112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4F1112">
        <w:rPr>
          <w:rFonts w:hint="eastAsia"/>
          <w:color w:val="333333"/>
        </w:rPr>
        <w:t>通过这个案例，我们应注意到，除了内幕信息知情人，骗取、套取、窃听、利诱、刺探或者私下交易等手段非法获取内幕信息的人，也可能成为触犯内幕交易高压线的行为主体。《最高人民法院、最高人民检察院关于办理内幕交易、泄露内幕信息刑事案件具体应用法律若干问题的解释》第二条对此进行了规定。按照《证券法》七十六条的规定，如果在内幕信息公开前买卖该公司的证券，或者泄露该信息，或者建议他人买卖该证券，就触犯了内幕交易的红线，构成《证券法》第二百零二条所述的内幕交易行为。</w:t>
      </w:r>
    </w:p>
    <w:p w:rsidR="004F1112" w:rsidRPr="004F1112" w:rsidRDefault="004F1112" w:rsidP="004F1112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4F1112">
        <w:rPr>
          <w:rFonts w:hint="eastAsia"/>
          <w:color w:val="333333"/>
        </w:rPr>
        <w:t>对刺探内幕信息并交易的行为进行严惩，有利于肃清证券期货市场上“依靠打听信息交易”的歪风邪气，重塑市场信心，维护资本市场诚信投资的正气。 在此再次提醒投资者增强自我保护意识，谨防落入内幕交易的陷阱。企图靠内幕消息一夜暴富是不现实的，应掌握获取证券信息的合法渠道。抱着侥幸心理骗取、刺探内幕信息，涉足内幕交易，必将面临法律的严惩，最终付出巨大的代价。</w:t>
      </w:r>
    </w:p>
    <w:p w:rsidR="004F1112" w:rsidRPr="004F1112" w:rsidRDefault="004F1112" w:rsidP="004F1112">
      <w:pPr>
        <w:spacing w:line="360" w:lineRule="auto"/>
        <w:rPr>
          <w:sz w:val="24"/>
          <w:szCs w:val="24"/>
        </w:rPr>
      </w:pPr>
    </w:p>
    <w:sectPr w:rsidR="004F1112" w:rsidRPr="004F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E3D" w:rsidRDefault="00930E3D" w:rsidP="004F1112">
      <w:r>
        <w:separator/>
      </w:r>
    </w:p>
  </w:endnote>
  <w:endnote w:type="continuationSeparator" w:id="1">
    <w:p w:rsidR="00930E3D" w:rsidRDefault="00930E3D" w:rsidP="004F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E3D" w:rsidRDefault="00930E3D" w:rsidP="004F1112">
      <w:r>
        <w:separator/>
      </w:r>
    </w:p>
  </w:footnote>
  <w:footnote w:type="continuationSeparator" w:id="1">
    <w:p w:rsidR="00930E3D" w:rsidRDefault="00930E3D" w:rsidP="004F1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112"/>
    <w:rsid w:val="004F1112"/>
    <w:rsid w:val="0093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1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1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1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fffff</dc:creator>
  <cp:keywords/>
  <dc:description/>
  <cp:lastModifiedBy>fffff</cp:lastModifiedBy>
  <cp:revision>2</cp:revision>
  <dcterms:created xsi:type="dcterms:W3CDTF">2017-07-06T03:20:00Z</dcterms:created>
  <dcterms:modified xsi:type="dcterms:W3CDTF">2017-07-06T03:21:00Z</dcterms:modified>
</cp:coreProperties>
</file>